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4" w:rsidRPr="00160768" w:rsidRDefault="00D05E5D" w:rsidP="006D5A29">
      <w:pPr>
        <w:pStyle w:val="a3"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768">
        <w:rPr>
          <w:rFonts w:ascii="Times New Roman" w:hAnsi="Times New Roman" w:cs="Times New Roman"/>
          <w:b/>
          <w:sz w:val="26"/>
          <w:szCs w:val="26"/>
        </w:rPr>
        <w:t>В РОССИИ ПРИНЯЛИ</w:t>
      </w:r>
      <w:r w:rsidR="003A49A4" w:rsidRPr="00160768">
        <w:rPr>
          <w:rFonts w:ascii="Times New Roman" w:hAnsi="Times New Roman" w:cs="Times New Roman"/>
          <w:b/>
          <w:sz w:val="26"/>
          <w:szCs w:val="26"/>
        </w:rPr>
        <w:t xml:space="preserve"> РЕШЕНИИ О ПРОДЛЕНИИ СРОК</w:t>
      </w:r>
      <w:r w:rsidRPr="00160768">
        <w:rPr>
          <w:rFonts w:ascii="Times New Roman" w:hAnsi="Times New Roman" w:cs="Times New Roman"/>
          <w:b/>
          <w:sz w:val="26"/>
          <w:szCs w:val="26"/>
        </w:rPr>
        <w:t>ОВ ДЕЙСТВИЯ ЛИЦЕНЗИЙ</w:t>
      </w:r>
    </w:p>
    <w:p w:rsidR="006175B0" w:rsidRPr="006D5A29" w:rsidRDefault="003A49A4" w:rsidP="00EE4BF4">
      <w:pPr>
        <w:pStyle w:val="a3"/>
        <w:spacing w:after="240"/>
        <w:ind w:left="-284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6D5A29">
        <w:rPr>
          <w:rFonts w:ascii="Times New Roman" w:hAnsi="Times New Roman" w:cs="Times New Roman"/>
          <w:sz w:val="26"/>
          <w:szCs w:val="26"/>
        </w:rPr>
        <w:t>Правительством</w:t>
      </w:r>
      <w:r w:rsidR="00044040" w:rsidRPr="006D5A29">
        <w:rPr>
          <w:rFonts w:ascii="Times New Roman" w:hAnsi="Times New Roman" w:cs="Times New Roman"/>
          <w:sz w:val="26"/>
          <w:szCs w:val="26"/>
        </w:rPr>
        <w:t xml:space="preserve"> России </w:t>
      </w:r>
      <w:r w:rsidRPr="006D5A29">
        <w:rPr>
          <w:rFonts w:ascii="Times New Roman" w:hAnsi="Times New Roman" w:cs="Times New Roman"/>
          <w:sz w:val="26"/>
          <w:szCs w:val="26"/>
        </w:rPr>
        <w:t>принято</w:t>
      </w:r>
      <w:r w:rsidR="00044040" w:rsidRPr="006D5A29">
        <w:rPr>
          <w:rFonts w:ascii="Times New Roman" w:hAnsi="Times New Roman" w:cs="Times New Roman"/>
          <w:sz w:val="26"/>
          <w:szCs w:val="26"/>
        </w:rPr>
        <w:t xml:space="preserve"> постановление об автоматическом продлении </w:t>
      </w:r>
      <w:r w:rsidR="00D05E5D" w:rsidRPr="006D5A29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044040" w:rsidRPr="006D5A29">
        <w:rPr>
          <w:rFonts w:ascii="Times New Roman" w:hAnsi="Times New Roman" w:cs="Times New Roman"/>
          <w:sz w:val="26"/>
          <w:szCs w:val="26"/>
        </w:rPr>
        <w:t>сроков действия лицензий и других видов разрешительных документов на 12 месяцев</w:t>
      </w:r>
      <w:r w:rsidRPr="006D5A29">
        <w:rPr>
          <w:rFonts w:ascii="Times New Roman" w:hAnsi="Times New Roman" w:cs="Times New Roman"/>
          <w:sz w:val="26"/>
          <w:szCs w:val="26"/>
        </w:rPr>
        <w:t xml:space="preserve">. </w:t>
      </w:r>
      <w:r w:rsidR="00D05E5D" w:rsidRPr="006D5A29">
        <w:rPr>
          <w:rFonts w:ascii="Times New Roman" w:hAnsi="Times New Roman" w:cs="Times New Roman"/>
          <w:sz w:val="26"/>
          <w:szCs w:val="26"/>
        </w:rPr>
        <w:t>Помимо этого</w:t>
      </w:r>
      <w:r w:rsidRPr="006D5A29">
        <w:rPr>
          <w:rFonts w:ascii="Times New Roman" w:hAnsi="Times New Roman" w:cs="Times New Roman"/>
          <w:sz w:val="26"/>
          <w:szCs w:val="26"/>
        </w:rPr>
        <w:t xml:space="preserve"> предусматривается</w:t>
      </w:r>
      <w:r w:rsidR="00044040" w:rsidRPr="006D5A29">
        <w:rPr>
          <w:rFonts w:ascii="Times New Roman" w:hAnsi="Times New Roman" w:cs="Times New Roman"/>
          <w:sz w:val="26"/>
          <w:szCs w:val="26"/>
        </w:rPr>
        <w:t xml:space="preserve"> </w:t>
      </w:r>
      <w:r w:rsidRPr="006D5A29">
        <w:rPr>
          <w:rFonts w:ascii="Times New Roman" w:hAnsi="Times New Roman" w:cs="Times New Roman"/>
          <w:sz w:val="26"/>
          <w:szCs w:val="26"/>
        </w:rPr>
        <w:t xml:space="preserve">механизм </w:t>
      </w:r>
      <w:r w:rsidR="00160768" w:rsidRPr="006D5A29">
        <w:rPr>
          <w:rFonts w:ascii="Times New Roman" w:hAnsi="Times New Roman" w:cs="Times New Roman"/>
          <w:sz w:val="26"/>
          <w:szCs w:val="26"/>
        </w:rPr>
        <w:t xml:space="preserve">их </w:t>
      </w:r>
      <w:r w:rsidR="00044040" w:rsidRPr="006D5A29">
        <w:rPr>
          <w:rFonts w:ascii="Times New Roman" w:hAnsi="Times New Roman" w:cs="Times New Roman"/>
          <w:sz w:val="26"/>
          <w:szCs w:val="26"/>
        </w:rPr>
        <w:t>упрощённо</w:t>
      </w:r>
      <w:r w:rsidRPr="006D5A29">
        <w:rPr>
          <w:rFonts w:ascii="Times New Roman" w:hAnsi="Times New Roman" w:cs="Times New Roman"/>
          <w:sz w:val="26"/>
          <w:szCs w:val="26"/>
        </w:rPr>
        <w:t>го</w:t>
      </w:r>
      <w:r w:rsidR="00160768" w:rsidRPr="006D5A29">
        <w:rPr>
          <w:rFonts w:ascii="Times New Roman" w:hAnsi="Times New Roman" w:cs="Times New Roman"/>
          <w:sz w:val="26"/>
          <w:szCs w:val="26"/>
        </w:rPr>
        <w:t xml:space="preserve"> </w:t>
      </w:r>
      <w:r w:rsidRPr="006D5A29">
        <w:rPr>
          <w:rFonts w:ascii="Times New Roman" w:hAnsi="Times New Roman" w:cs="Times New Roman"/>
          <w:sz w:val="26"/>
          <w:szCs w:val="26"/>
        </w:rPr>
        <w:t>получения или переоформления</w:t>
      </w:r>
      <w:r w:rsidR="00044040" w:rsidRPr="006D5A29">
        <w:rPr>
          <w:rFonts w:ascii="Times New Roman" w:hAnsi="Times New Roman" w:cs="Times New Roman"/>
          <w:sz w:val="26"/>
          <w:szCs w:val="26"/>
        </w:rPr>
        <w:t>.</w:t>
      </w:r>
      <w:r w:rsidR="00230883" w:rsidRPr="006D5A29">
        <w:rPr>
          <w:rFonts w:ascii="Times New Roman" w:hAnsi="Times New Roman" w:cs="Times New Roman"/>
          <w:sz w:val="26"/>
          <w:szCs w:val="26"/>
        </w:rPr>
        <w:t xml:space="preserve"> Указанное решение</w:t>
      </w:r>
      <w:r w:rsidR="006175B0" w:rsidRPr="006D5A29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6175B0" w:rsidRPr="006D5A29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закреплено в Постановлении Правительства Россий</w:t>
      </w:r>
      <w:r w:rsidR="006D5A29">
        <w:rPr>
          <w:rStyle w:val="fontstyle01"/>
          <w:rFonts w:ascii="Times New Roman" w:hAnsi="Times New Roman" w:cs="Times New Roman"/>
          <w:b w:val="0"/>
          <w:sz w:val="26"/>
          <w:szCs w:val="26"/>
        </w:rPr>
        <w:t>ской Федерации от 12 марта 2022</w:t>
      </w:r>
      <w:bookmarkStart w:id="0" w:name="_GoBack"/>
      <w:bookmarkEnd w:id="0"/>
      <w:r w:rsidR="006175B0" w:rsidRPr="006D5A29">
        <w:rPr>
          <w:rStyle w:val="fontstyle01"/>
          <w:rFonts w:ascii="Times New Roman" w:hAnsi="Times New Roman" w:cs="Times New Roman"/>
          <w:b w:val="0"/>
          <w:sz w:val="26"/>
          <w:szCs w:val="26"/>
        </w:rPr>
        <w:t>г. № 353</w:t>
      </w:r>
      <w:r w:rsidR="00CD6520" w:rsidRPr="006D5A29">
        <w:rPr>
          <w:rStyle w:val="fontstyle01"/>
          <w:rFonts w:ascii="Times New Roman" w:hAnsi="Times New Roman" w:cs="Times New Roman"/>
          <w:b w:val="0"/>
          <w:sz w:val="26"/>
          <w:szCs w:val="26"/>
        </w:rPr>
        <w:t>-ПП</w:t>
      </w:r>
      <w:r w:rsidR="006175B0" w:rsidRPr="006D5A29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«Об особенностях разрешительной деятельности в Российской Федерации в 2022 году».</w:t>
      </w:r>
    </w:p>
    <w:p w:rsidR="00230883" w:rsidRPr="00160768" w:rsidRDefault="00230883" w:rsidP="00EE4BF4">
      <w:pPr>
        <w:pStyle w:val="a3"/>
        <w:spacing w:after="24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768">
        <w:rPr>
          <w:rFonts w:ascii="Times New Roman" w:hAnsi="Times New Roman" w:cs="Times New Roman"/>
          <w:sz w:val="26"/>
          <w:szCs w:val="26"/>
        </w:rPr>
        <w:t xml:space="preserve">Сразу стоит отметить один очень важный факт. </w:t>
      </w:r>
      <w:r w:rsidR="00CD6520">
        <w:rPr>
          <w:rFonts w:ascii="Times New Roman" w:hAnsi="Times New Roman" w:cs="Times New Roman"/>
          <w:sz w:val="26"/>
          <w:szCs w:val="26"/>
        </w:rPr>
        <w:t>Автоматическое п</w:t>
      </w:r>
      <w:r w:rsidR="00EE4BF4" w:rsidRPr="00160768">
        <w:rPr>
          <w:rFonts w:ascii="Times New Roman" w:hAnsi="Times New Roman" w:cs="Times New Roman"/>
          <w:sz w:val="26"/>
          <w:szCs w:val="26"/>
        </w:rPr>
        <w:t>родление сроков действия</w:t>
      </w:r>
      <w:r w:rsidRPr="00160768">
        <w:rPr>
          <w:rFonts w:ascii="Times New Roman" w:hAnsi="Times New Roman" w:cs="Times New Roman"/>
          <w:sz w:val="26"/>
          <w:szCs w:val="26"/>
        </w:rPr>
        <w:t xml:space="preserve"> раз</w:t>
      </w:r>
      <w:r w:rsidR="00EE4BF4" w:rsidRPr="00160768">
        <w:rPr>
          <w:rFonts w:ascii="Times New Roman" w:hAnsi="Times New Roman" w:cs="Times New Roman"/>
          <w:sz w:val="26"/>
          <w:szCs w:val="26"/>
        </w:rPr>
        <w:t>решительных</w:t>
      </w:r>
      <w:r w:rsidRPr="00160768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E4BF4" w:rsidRPr="00160768">
        <w:rPr>
          <w:rFonts w:ascii="Times New Roman" w:hAnsi="Times New Roman" w:cs="Times New Roman"/>
          <w:sz w:val="26"/>
          <w:szCs w:val="26"/>
        </w:rPr>
        <w:t>ов применим</w:t>
      </w:r>
      <w:r w:rsidR="00CD6520">
        <w:rPr>
          <w:rFonts w:ascii="Times New Roman" w:hAnsi="Times New Roman" w:cs="Times New Roman"/>
          <w:sz w:val="26"/>
          <w:szCs w:val="26"/>
        </w:rPr>
        <w:t>о</w:t>
      </w:r>
      <w:r w:rsidR="00EE4BF4" w:rsidRPr="00160768">
        <w:rPr>
          <w:rFonts w:ascii="Times New Roman" w:hAnsi="Times New Roman" w:cs="Times New Roman"/>
          <w:sz w:val="26"/>
          <w:szCs w:val="26"/>
        </w:rPr>
        <w:t xml:space="preserve"> только к тем из них</w:t>
      </w:r>
      <w:r w:rsidRPr="00160768">
        <w:rPr>
          <w:rFonts w:ascii="Times New Roman" w:hAnsi="Times New Roman" w:cs="Times New Roman"/>
          <w:sz w:val="26"/>
          <w:szCs w:val="26"/>
        </w:rPr>
        <w:t>,</w:t>
      </w:r>
      <w:r w:rsidR="00EE4BF4" w:rsidRPr="00160768">
        <w:rPr>
          <w:rFonts w:ascii="Times New Roman" w:hAnsi="Times New Roman" w:cs="Times New Roman"/>
          <w:sz w:val="26"/>
          <w:szCs w:val="26"/>
        </w:rPr>
        <w:t xml:space="preserve"> чей</w:t>
      </w:r>
      <w:r w:rsidRPr="00160768">
        <w:rPr>
          <w:rFonts w:ascii="Times New Roman" w:hAnsi="Times New Roman" w:cs="Times New Roman"/>
          <w:sz w:val="26"/>
          <w:szCs w:val="26"/>
        </w:rPr>
        <w:t xml:space="preserve"> срок действия </w:t>
      </w:r>
      <w:r w:rsidR="00CD6520">
        <w:rPr>
          <w:rFonts w:ascii="Times New Roman" w:hAnsi="Times New Roman" w:cs="Times New Roman"/>
          <w:sz w:val="26"/>
          <w:szCs w:val="26"/>
        </w:rPr>
        <w:t>истекает</w:t>
      </w:r>
      <w:r w:rsidRPr="00160768">
        <w:rPr>
          <w:rFonts w:ascii="Times New Roman" w:hAnsi="Times New Roman" w:cs="Times New Roman"/>
          <w:sz w:val="26"/>
          <w:szCs w:val="26"/>
        </w:rPr>
        <w:t xml:space="preserve"> после дат</w:t>
      </w:r>
      <w:r w:rsidR="00E25EA4">
        <w:rPr>
          <w:rFonts w:ascii="Times New Roman" w:hAnsi="Times New Roman" w:cs="Times New Roman"/>
          <w:sz w:val="26"/>
          <w:szCs w:val="26"/>
        </w:rPr>
        <w:t>ы</w:t>
      </w:r>
      <w:r w:rsidRPr="00160768">
        <w:rPr>
          <w:rFonts w:ascii="Times New Roman" w:hAnsi="Times New Roman" w:cs="Times New Roman"/>
          <w:sz w:val="26"/>
          <w:szCs w:val="26"/>
        </w:rPr>
        <w:t xml:space="preserve"> принятия </w:t>
      </w:r>
      <w:r w:rsidR="00A34240" w:rsidRPr="00160768">
        <w:rPr>
          <w:rFonts w:ascii="Times New Roman" w:hAnsi="Times New Roman" w:cs="Times New Roman"/>
          <w:sz w:val="26"/>
          <w:szCs w:val="26"/>
        </w:rPr>
        <w:t>упомянутого</w:t>
      </w:r>
      <w:r w:rsidRPr="00160768">
        <w:rPr>
          <w:rFonts w:ascii="Times New Roman" w:hAnsi="Times New Roman" w:cs="Times New Roman"/>
          <w:sz w:val="26"/>
          <w:szCs w:val="26"/>
        </w:rPr>
        <w:t xml:space="preserve"> постановления. Как и в случае с отменой контрольно-надзорных мероприятий  на 2022 год, основной причиной таких послаблений является снижение нагрузки на организации и предпринимателей, </w:t>
      </w:r>
      <w:r w:rsidR="00EE4BF4" w:rsidRPr="0016076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60768">
        <w:rPr>
          <w:rFonts w:ascii="Times New Roman" w:hAnsi="Times New Roman" w:cs="Times New Roman"/>
          <w:sz w:val="26"/>
          <w:szCs w:val="26"/>
        </w:rPr>
        <w:t>сократить издержки, связанные с прохождением разрешительных процедур. И сделано это не просто так.</w:t>
      </w:r>
    </w:p>
    <w:p w:rsidR="003A49A4" w:rsidRPr="00160768" w:rsidRDefault="00EE4BF4" w:rsidP="00EE4BF4">
      <w:pPr>
        <w:pStyle w:val="a3"/>
        <w:spacing w:after="24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768">
        <w:rPr>
          <w:rFonts w:ascii="Times New Roman" w:hAnsi="Times New Roman" w:cs="Times New Roman"/>
          <w:sz w:val="26"/>
          <w:szCs w:val="26"/>
        </w:rPr>
        <w:t>Сейчас</w:t>
      </w:r>
      <w:r w:rsidR="006B6733" w:rsidRPr="00160768">
        <w:rPr>
          <w:rFonts w:ascii="Times New Roman" w:hAnsi="Times New Roman" w:cs="Times New Roman"/>
          <w:sz w:val="26"/>
          <w:szCs w:val="26"/>
        </w:rPr>
        <w:t xml:space="preserve"> </w:t>
      </w:r>
      <w:r w:rsidR="00CD6520">
        <w:rPr>
          <w:rFonts w:ascii="Times New Roman" w:hAnsi="Times New Roman" w:cs="Times New Roman"/>
          <w:sz w:val="26"/>
          <w:szCs w:val="26"/>
        </w:rPr>
        <w:t>бизнес сообществу</w:t>
      </w:r>
      <w:r w:rsidR="006175B0" w:rsidRPr="00160768">
        <w:rPr>
          <w:rFonts w:ascii="Times New Roman" w:hAnsi="Times New Roman" w:cs="Times New Roman"/>
          <w:sz w:val="26"/>
          <w:szCs w:val="26"/>
        </w:rPr>
        <w:t xml:space="preserve"> все чаще приходится сталкивать с ограничениями, которые всячески препятствуют </w:t>
      </w:r>
      <w:r w:rsidR="00160768">
        <w:rPr>
          <w:rFonts w:ascii="Times New Roman" w:hAnsi="Times New Roman" w:cs="Times New Roman"/>
          <w:sz w:val="26"/>
          <w:szCs w:val="26"/>
        </w:rPr>
        <w:t>здоровым</w:t>
      </w:r>
      <w:r w:rsidR="006175B0" w:rsidRPr="00160768">
        <w:rPr>
          <w:rFonts w:ascii="Times New Roman" w:hAnsi="Times New Roman" w:cs="Times New Roman"/>
          <w:sz w:val="26"/>
          <w:szCs w:val="26"/>
        </w:rPr>
        <w:t xml:space="preserve"> </w:t>
      </w:r>
      <w:r w:rsidRPr="00160768">
        <w:rPr>
          <w:rFonts w:ascii="Times New Roman" w:hAnsi="Times New Roman" w:cs="Times New Roman"/>
          <w:sz w:val="26"/>
          <w:szCs w:val="26"/>
        </w:rPr>
        <w:t>рыночным отношениям</w:t>
      </w:r>
      <w:r w:rsidR="006175B0" w:rsidRPr="00160768">
        <w:rPr>
          <w:rFonts w:ascii="Times New Roman" w:hAnsi="Times New Roman" w:cs="Times New Roman"/>
          <w:sz w:val="26"/>
          <w:szCs w:val="26"/>
        </w:rPr>
        <w:t xml:space="preserve">. Причем </w:t>
      </w:r>
      <w:r w:rsidR="00F23326" w:rsidRPr="00160768">
        <w:rPr>
          <w:rFonts w:ascii="Times New Roman" w:hAnsi="Times New Roman" w:cs="Times New Roman"/>
          <w:sz w:val="26"/>
          <w:szCs w:val="26"/>
        </w:rPr>
        <w:t xml:space="preserve">раньше </w:t>
      </w:r>
      <w:r w:rsidR="006175B0" w:rsidRPr="00160768">
        <w:rPr>
          <w:rFonts w:ascii="Times New Roman" w:hAnsi="Times New Roman" w:cs="Times New Roman"/>
          <w:sz w:val="26"/>
          <w:szCs w:val="26"/>
        </w:rPr>
        <w:t xml:space="preserve">эти ограничения </w:t>
      </w:r>
      <w:r w:rsidR="00F23326" w:rsidRPr="00160768">
        <w:rPr>
          <w:rFonts w:ascii="Times New Roman" w:hAnsi="Times New Roman" w:cs="Times New Roman"/>
          <w:sz w:val="26"/>
          <w:szCs w:val="26"/>
        </w:rPr>
        <w:t>казались</w:t>
      </w:r>
      <w:r w:rsidR="001053A5" w:rsidRPr="00160768">
        <w:rPr>
          <w:rFonts w:ascii="Times New Roman" w:hAnsi="Times New Roman" w:cs="Times New Roman"/>
          <w:sz w:val="26"/>
          <w:szCs w:val="26"/>
        </w:rPr>
        <w:t xml:space="preserve"> чисто</w:t>
      </w:r>
      <w:r w:rsidR="00F23326" w:rsidRPr="00160768">
        <w:rPr>
          <w:rFonts w:ascii="Times New Roman" w:hAnsi="Times New Roman" w:cs="Times New Roman"/>
          <w:sz w:val="26"/>
          <w:szCs w:val="26"/>
        </w:rPr>
        <w:t xml:space="preserve"> условными. </w:t>
      </w:r>
      <w:r w:rsidR="001053A5" w:rsidRPr="00160768">
        <w:rPr>
          <w:rFonts w:ascii="Times New Roman" w:hAnsi="Times New Roman" w:cs="Times New Roman"/>
          <w:sz w:val="26"/>
          <w:szCs w:val="26"/>
        </w:rPr>
        <w:t>Трудности по заключению соглашений с иностранными компаниями,</w:t>
      </w:r>
      <w:r w:rsidR="00A34240" w:rsidRPr="00160768">
        <w:rPr>
          <w:rFonts w:ascii="Times New Roman" w:hAnsi="Times New Roman" w:cs="Times New Roman"/>
          <w:sz w:val="26"/>
          <w:szCs w:val="26"/>
        </w:rPr>
        <w:t xml:space="preserve"> доступ к товарам и комплектующим иностранного производства,  искусственные </w:t>
      </w:r>
      <w:r w:rsidR="001053A5" w:rsidRPr="00160768">
        <w:rPr>
          <w:rFonts w:ascii="Times New Roman" w:hAnsi="Times New Roman" w:cs="Times New Roman"/>
          <w:sz w:val="26"/>
          <w:szCs w:val="26"/>
        </w:rPr>
        <w:t xml:space="preserve">барьеры по </w:t>
      </w:r>
      <w:r w:rsidR="00A34240" w:rsidRPr="00160768"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1053A5" w:rsidRPr="00160768">
        <w:rPr>
          <w:rFonts w:ascii="Times New Roman" w:hAnsi="Times New Roman" w:cs="Times New Roman"/>
          <w:sz w:val="26"/>
          <w:szCs w:val="26"/>
        </w:rPr>
        <w:t>валют</w:t>
      </w:r>
      <w:r w:rsidR="00A34240" w:rsidRPr="00160768">
        <w:rPr>
          <w:rFonts w:ascii="Times New Roman" w:hAnsi="Times New Roman" w:cs="Times New Roman"/>
          <w:sz w:val="26"/>
          <w:szCs w:val="26"/>
        </w:rPr>
        <w:t>ных операций</w:t>
      </w:r>
      <w:r w:rsidRPr="00160768">
        <w:rPr>
          <w:rFonts w:ascii="Times New Roman" w:hAnsi="Times New Roman" w:cs="Times New Roman"/>
          <w:sz w:val="26"/>
          <w:szCs w:val="26"/>
        </w:rPr>
        <w:t>. Всё это</w:t>
      </w:r>
      <w:r w:rsidR="001053A5" w:rsidRPr="00160768">
        <w:rPr>
          <w:rFonts w:ascii="Times New Roman" w:hAnsi="Times New Roman" w:cs="Times New Roman"/>
          <w:sz w:val="26"/>
          <w:szCs w:val="26"/>
        </w:rPr>
        <w:t xml:space="preserve"> совсем недавно был</w:t>
      </w:r>
      <w:r w:rsidRPr="00160768">
        <w:rPr>
          <w:rFonts w:ascii="Times New Roman" w:hAnsi="Times New Roman" w:cs="Times New Roman"/>
          <w:sz w:val="26"/>
          <w:szCs w:val="26"/>
        </w:rPr>
        <w:t>о</w:t>
      </w:r>
      <w:r w:rsidR="001053A5" w:rsidRPr="00160768">
        <w:rPr>
          <w:rFonts w:ascii="Times New Roman" w:hAnsi="Times New Roman" w:cs="Times New Roman"/>
          <w:sz w:val="26"/>
          <w:szCs w:val="26"/>
        </w:rPr>
        <w:t xml:space="preserve"> </w:t>
      </w:r>
      <w:r w:rsidR="006B6733" w:rsidRPr="00160768">
        <w:rPr>
          <w:rFonts w:ascii="Times New Roman" w:hAnsi="Times New Roman" w:cs="Times New Roman"/>
          <w:sz w:val="26"/>
          <w:szCs w:val="26"/>
        </w:rPr>
        <w:t>чистой формальностью.</w:t>
      </w:r>
      <w:r w:rsidR="00A34240" w:rsidRPr="00160768">
        <w:rPr>
          <w:rFonts w:ascii="Times New Roman" w:hAnsi="Times New Roman" w:cs="Times New Roman"/>
          <w:sz w:val="26"/>
          <w:szCs w:val="26"/>
        </w:rPr>
        <w:t xml:space="preserve"> </w:t>
      </w:r>
      <w:r w:rsidRPr="00160768">
        <w:rPr>
          <w:rFonts w:ascii="Times New Roman" w:hAnsi="Times New Roman" w:cs="Times New Roman"/>
          <w:sz w:val="26"/>
          <w:szCs w:val="26"/>
        </w:rPr>
        <w:t>Г</w:t>
      </w:r>
      <w:r w:rsidR="00A34240" w:rsidRPr="00160768">
        <w:rPr>
          <w:rFonts w:ascii="Times New Roman" w:hAnsi="Times New Roman" w:cs="Times New Roman"/>
          <w:sz w:val="26"/>
          <w:szCs w:val="26"/>
        </w:rPr>
        <w:t>лавным</w:t>
      </w:r>
      <w:r w:rsidRPr="00160768">
        <w:rPr>
          <w:rFonts w:ascii="Times New Roman" w:hAnsi="Times New Roman" w:cs="Times New Roman"/>
          <w:sz w:val="26"/>
          <w:szCs w:val="26"/>
        </w:rPr>
        <w:t xml:space="preserve"> же</w:t>
      </w:r>
      <w:r w:rsidR="00A34240" w:rsidRPr="00160768">
        <w:rPr>
          <w:rFonts w:ascii="Times New Roman" w:hAnsi="Times New Roman" w:cs="Times New Roman"/>
          <w:sz w:val="26"/>
          <w:szCs w:val="26"/>
        </w:rPr>
        <w:t xml:space="preserve"> ограничителем по данным вопросам были индивидуальные возможности </w:t>
      </w:r>
      <w:r w:rsidR="00CD6520">
        <w:rPr>
          <w:rFonts w:ascii="Times New Roman" w:hAnsi="Times New Roman" w:cs="Times New Roman"/>
          <w:sz w:val="26"/>
          <w:szCs w:val="26"/>
        </w:rPr>
        <w:t>самой организации</w:t>
      </w:r>
      <w:r w:rsidR="00A34240" w:rsidRPr="00160768">
        <w:rPr>
          <w:rFonts w:ascii="Times New Roman" w:hAnsi="Times New Roman" w:cs="Times New Roman"/>
          <w:sz w:val="26"/>
          <w:szCs w:val="26"/>
        </w:rPr>
        <w:t>.</w:t>
      </w:r>
      <w:r w:rsidR="006B6733" w:rsidRPr="00160768">
        <w:rPr>
          <w:rFonts w:ascii="Times New Roman" w:hAnsi="Times New Roman" w:cs="Times New Roman"/>
          <w:sz w:val="26"/>
          <w:szCs w:val="26"/>
        </w:rPr>
        <w:t xml:space="preserve"> Сейчас же это вопросы</w:t>
      </w:r>
      <w:r w:rsidRPr="00160768">
        <w:rPr>
          <w:rFonts w:ascii="Times New Roman" w:hAnsi="Times New Roman" w:cs="Times New Roman"/>
          <w:sz w:val="26"/>
          <w:szCs w:val="26"/>
        </w:rPr>
        <w:t>,</w:t>
      </w:r>
      <w:r w:rsidR="006B6733" w:rsidRPr="00160768">
        <w:rPr>
          <w:rFonts w:ascii="Times New Roman" w:hAnsi="Times New Roman" w:cs="Times New Roman"/>
          <w:sz w:val="26"/>
          <w:szCs w:val="26"/>
        </w:rPr>
        <w:t xml:space="preserve"> требующие особого внимания и  не малых сил для их исполнения. </w:t>
      </w:r>
    </w:p>
    <w:p w:rsidR="00EE4BF4" w:rsidRPr="00160768" w:rsidRDefault="00EE4BF4" w:rsidP="00EE4BF4">
      <w:pPr>
        <w:pStyle w:val="a3"/>
        <w:spacing w:after="240"/>
        <w:ind w:left="-284" w:firstLine="709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160768">
        <w:rPr>
          <w:rFonts w:ascii="Times New Roman" w:hAnsi="Times New Roman" w:cs="Times New Roman"/>
          <w:sz w:val="26"/>
          <w:szCs w:val="26"/>
        </w:rPr>
        <w:t>Еще одним не маловажным послаблением является то, что организациям также позволено перенести на год процедуру подтверждения соответствия выпускаемой продукции. Это решение принято из-за технологических ограничений и необходимости переоборудования части российских предприятий в условиях санкционного давления.</w:t>
      </w:r>
    </w:p>
    <w:p w:rsidR="00A34240" w:rsidRPr="00160768" w:rsidRDefault="00A34240" w:rsidP="00EE4BF4">
      <w:pPr>
        <w:pStyle w:val="a3"/>
        <w:spacing w:after="24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768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Введённые </w:t>
      </w:r>
      <w:r w:rsidR="00EE4BF4" w:rsidRPr="00160768">
        <w:rPr>
          <w:rStyle w:val="fontstyle01"/>
          <w:rFonts w:ascii="Times New Roman" w:hAnsi="Times New Roman" w:cs="Times New Roman"/>
          <w:b w:val="0"/>
          <w:sz w:val="26"/>
          <w:szCs w:val="26"/>
        </w:rPr>
        <w:t>упрощения</w:t>
      </w:r>
      <w:r w:rsidRPr="00160768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4040" w:rsidRPr="00160768">
        <w:rPr>
          <w:rFonts w:ascii="Times New Roman" w:hAnsi="Times New Roman" w:cs="Times New Roman"/>
          <w:sz w:val="26"/>
          <w:szCs w:val="26"/>
        </w:rPr>
        <w:t>затрон</w:t>
      </w:r>
      <w:r w:rsidRPr="00160768">
        <w:rPr>
          <w:rFonts w:ascii="Times New Roman" w:hAnsi="Times New Roman" w:cs="Times New Roman"/>
          <w:sz w:val="26"/>
          <w:szCs w:val="26"/>
        </w:rPr>
        <w:t>ут</w:t>
      </w:r>
      <w:r w:rsidR="00044040" w:rsidRPr="00160768">
        <w:rPr>
          <w:rFonts w:ascii="Times New Roman" w:hAnsi="Times New Roman" w:cs="Times New Roman"/>
          <w:sz w:val="26"/>
          <w:szCs w:val="26"/>
        </w:rPr>
        <w:t xml:space="preserve"> более 120 видов разрешений, в том числе в таких важных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такси. Всего будет автоматически продлено действие или переоформлено в упрощённом порядке более 2,5 </w:t>
      </w:r>
      <w:proofErr w:type="gramStart"/>
      <w:r w:rsidR="00044040" w:rsidRPr="00160768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044040" w:rsidRPr="00160768">
        <w:rPr>
          <w:rFonts w:ascii="Times New Roman" w:hAnsi="Times New Roman" w:cs="Times New Roman"/>
          <w:sz w:val="26"/>
          <w:szCs w:val="26"/>
        </w:rPr>
        <w:t xml:space="preserve"> разрешений.</w:t>
      </w:r>
      <w:r w:rsidRPr="00160768">
        <w:rPr>
          <w:rFonts w:ascii="Times New Roman" w:hAnsi="Times New Roman" w:cs="Times New Roman"/>
          <w:sz w:val="26"/>
          <w:szCs w:val="26"/>
        </w:rPr>
        <w:t xml:space="preserve"> Госорганы наделяются полномочиями принимать решения о сокращении сроков </w:t>
      </w:r>
      <w:r w:rsidR="00CD6520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Pr="00160768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CD6520">
        <w:rPr>
          <w:rFonts w:ascii="Times New Roman" w:hAnsi="Times New Roman" w:cs="Times New Roman"/>
          <w:sz w:val="26"/>
          <w:szCs w:val="26"/>
        </w:rPr>
        <w:t>по выдачи разрешительных</w:t>
      </w:r>
      <w:r w:rsidRPr="00160768">
        <w:rPr>
          <w:rFonts w:ascii="Times New Roman" w:hAnsi="Times New Roman" w:cs="Times New Roman"/>
          <w:sz w:val="26"/>
          <w:szCs w:val="26"/>
        </w:rPr>
        <w:t xml:space="preserve"> </w:t>
      </w:r>
      <w:r w:rsidR="00CD6520">
        <w:rPr>
          <w:rFonts w:ascii="Times New Roman" w:hAnsi="Times New Roman" w:cs="Times New Roman"/>
          <w:sz w:val="26"/>
          <w:szCs w:val="26"/>
        </w:rPr>
        <w:t>документов</w:t>
      </w:r>
      <w:r w:rsidRPr="00160768">
        <w:rPr>
          <w:rFonts w:ascii="Times New Roman" w:hAnsi="Times New Roman" w:cs="Times New Roman"/>
          <w:sz w:val="26"/>
          <w:szCs w:val="26"/>
        </w:rPr>
        <w:t>, о сокращении обязательных требований или перечня документов, предо</w:t>
      </w:r>
      <w:r w:rsidR="00160768" w:rsidRPr="00160768">
        <w:rPr>
          <w:rFonts w:ascii="Times New Roman" w:hAnsi="Times New Roman" w:cs="Times New Roman"/>
          <w:sz w:val="26"/>
          <w:szCs w:val="26"/>
        </w:rPr>
        <w:t>ставляемых для лицензирования, а также</w:t>
      </w:r>
      <w:r w:rsidRPr="00160768">
        <w:rPr>
          <w:rFonts w:ascii="Times New Roman" w:hAnsi="Times New Roman" w:cs="Times New Roman"/>
          <w:sz w:val="26"/>
          <w:szCs w:val="26"/>
        </w:rPr>
        <w:t xml:space="preserve"> отмене оценки соответствия обязательным требованиям.</w:t>
      </w:r>
    </w:p>
    <w:sectPr w:rsidR="00A34240" w:rsidRPr="00160768" w:rsidSect="000C0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FF3"/>
    <w:multiLevelType w:val="multilevel"/>
    <w:tmpl w:val="886641E2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FC5D84"/>
    <w:multiLevelType w:val="hybridMultilevel"/>
    <w:tmpl w:val="A532E812"/>
    <w:lvl w:ilvl="0" w:tplc="D34CB74C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25"/>
    <w:rsid w:val="00007E74"/>
    <w:rsid w:val="00044040"/>
    <w:rsid w:val="00061376"/>
    <w:rsid w:val="000A02D1"/>
    <w:rsid w:val="000C0F9B"/>
    <w:rsid w:val="001053A5"/>
    <w:rsid w:val="00160768"/>
    <w:rsid w:val="00230883"/>
    <w:rsid w:val="0026577E"/>
    <w:rsid w:val="00277106"/>
    <w:rsid w:val="003A49A4"/>
    <w:rsid w:val="00531F92"/>
    <w:rsid w:val="005A17EC"/>
    <w:rsid w:val="006175B0"/>
    <w:rsid w:val="006B6733"/>
    <w:rsid w:val="006D5A29"/>
    <w:rsid w:val="008631B0"/>
    <w:rsid w:val="008E2915"/>
    <w:rsid w:val="009E1C15"/>
    <w:rsid w:val="00A34240"/>
    <w:rsid w:val="00AE1981"/>
    <w:rsid w:val="00AE30FF"/>
    <w:rsid w:val="00AE7663"/>
    <w:rsid w:val="00B45F03"/>
    <w:rsid w:val="00BD79CA"/>
    <w:rsid w:val="00C32994"/>
    <w:rsid w:val="00C6554F"/>
    <w:rsid w:val="00C82F25"/>
    <w:rsid w:val="00CD6520"/>
    <w:rsid w:val="00D05E5D"/>
    <w:rsid w:val="00D55B4A"/>
    <w:rsid w:val="00E25EA4"/>
    <w:rsid w:val="00E6535F"/>
    <w:rsid w:val="00EC05C8"/>
    <w:rsid w:val="00EE4116"/>
    <w:rsid w:val="00EE4BF4"/>
    <w:rsid w:val="00F23326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6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4404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D05E5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2771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1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6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4404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D05E5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2771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1501-B8E5-4FFC-9FFF-979AC0A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Gonzo</dc:creator>
  <cp:lastModifiedBy>Уразаева Зарема Эдуардовна</cp:lastModifiedBy>
  <cp:revision>4</cp:revision>
  <dcterms:created xsi:type="dcterms:W3CDTF">2022-06-16T14:28:00Z</dcterms:created>
  <dcterms:modified xsi:type="dcterms:W3CDTF">2022-07-08T14:19:00Z</dcterms:modified>
</cp:coreProperties>
</file>